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D7" w:rsidRPr="00DB0298" w:rsidRDefault="003045D7" w:rsidP="003045D7">
      <w:pPr>
        <w:ind w:left="-426"/>
        <w:rPr>
          <w:rFonts w:ascii="Times New Roman" w:hAnsi="Times New Roman"/>
          <w:sz w:val="28"/>
          <w:szCs w:val="28"/>
        </w:rPr>
      </w:pPr>
    </w:p>
    <w:p w:rsidR="003045D7" w:rsidRPr="008866FF" w:rsidRDefault="003045D7" w:rsidP="003045D7">
      <w:pPr>
        <w:spacing w:after="0" w:line="240" w:lineRule="auto"/>
        <w:jc w:val="center"/>
        <w:rPr>
          <w:rFonts w:ascii="Times New Roman" w:hAnsi="Times New Roman"/>
        </w:rPr>
      </w:pPr>
      <w:r w:rsidRPr="008866FF"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:rsidR="003045D7" w:rsidRPr="008866FF" w:rsidRDefault="003045D7" w:rsidP="003045D7">
      <w:pPr>
        <w:spacing w:before="240" w:after="0" w:line="240" w:lineRule="auto"/>
        <w:jc w:val="center"/>
        <w:rPr>
          <w:rFonts w:ascii="Times New Roman" w:hAnsi="Times New Roman"/>
        </w:rPr>
      </w:pPr>
      <w:r w:rsidRPr="008866FF">
        <w:rPr>
          <w:rFonts w:ascii="Times New Roman" w:hAnsi="Times New Roman"/>
          <w:color w:val="000000"/>
        </w:rPr>
        <w:t>Министерство образования и науки Хабаровского края</w:t>
      </w:r>
    </w:p>
    <w:p w:rsidR="003045D7" w:rsidRPr="008866FF" w:rsidRDefault="003045D7" w:rsidP="003045D7">
      <w:pPr>
        <w:spacing w:after="0" w:line="240" w:lineRule="auto"/>
        <w:ind w:left="234"/>
        <w:jc w:val="center"/>
        <w:rPr>
          <w:rFonts w:ascii="Times New Roman" w:hAnsi="Times New Roman"/>
        </w:rPr>
      </w:pPr>
      <w:r w:rsidRPr="008866FF">
        <w:rPr>
          <w:rFonts w:ascii="Times New Roman" w:hAnsi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3045D7" w:rsidRPr="008866FF" w:rsidRDefault="003045D7" w:rsidP="003045D7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3045D7" w:rsidRPr="008D1BD9" w:rsidRDefault="003045D7" w:rsidP="003045D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3045D7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D1BD9">
              <w:rPr>
                <w:rFonts w:ascii="Times New Roman" w:hAnsi="Times New Roman"/>
                <w:b/>
                <w:sz w:val="24"/>
              </w:rPr>
              <w:t>«Согласовано»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Заместитель директора по ВР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__________________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Бендер Н. В.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31. 08. 2023</w:t>
            </w:r>
            <w:r w:rsidRPr="008D1BD9">
              <w:rPr>
                <w:rFonts w:ascii="Times New Roman" w:hAnsi="Times New Roman"/>
                <w:sz w:val="24"/>
              </w:rPr>
              <w:t xml:space="preserve"> г.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D1BD9">
              <w:rPr>
                <w:rFonts w:ascii="Times New Roman" w:hAnsi="Times New Roman"/>
                <w:b/>
                <w:sz w:val="24"/>
              </w:rPr>
              <w:t>«Утверждаю»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Директор школы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____________________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О.Н.Шапинова</w:t>
            </w:r>
          </w:p>
          <w:p w:rsidR="003045D7" w:rsidRPr="00B4569C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1BD9">
              <w:rPr>
                <w:rFonts w:ascii="Times New Roman" w:hAnsi="Times New Roman"/>
                <w:sz w:val="24"/>
              </w:rPr>
              <w:t>Приказ 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4569C">
              <w:rPr>
                <w:rFonts w:ascii="Times New Roman" w:hAnsi="Times New Roman"/>
                <w:sz w:val="24"/>
              </w:rPr>
              <w:t>111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31. 08. 2023</w:t>
            </w:r>
            <w:r w:rsidRPr="008D1BD9">
              <w:rPr>
                <w:rFonts w:ascii="Times New Roman" w:hAnsi="Times New Roman"/>
                <w:sz w:val="24"/>
              </w:rPr>
              <w:t>г.</w:t>
            </w:r>
          </w:p>
          <w:p w:rsidR="003045D7" w:rsidRPr="008D1BD9" w:rsidRDefault="003045D7" w:rsidP="00724C4D">
            <w:pPr>
              <w:tabs>
                <w:tab w:val="left" w:pos="9288"/>
              </w:tabs>
              <w:spacing w:after="0" w:line="240" w:lineRule="auto"/>
              <w:jc w:val="center"/>
            </w:pPr>
          </w:p>
        </w:tc>
      </w:tr>
    </w:tbl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5D7" w:rsidRDefault="003045D7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ТАЙНА СЛОВА (внеурочная деятельность)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русскому языку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 для  о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сновного общего образования, 9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(уровень обучения, класс)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 реализации __1 год__________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Всего часов на учебный год____34_______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Количество часов в неделю____1_______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авторской программы _ «Основы смыслового чтения и работа с текстом» 5-9 классы.     О. Н. Зайцева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                                (название программы с указанием автора и сборника, год издания)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Шапинова О.Н., учитель русского языка и литературы,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Ф. И. О., должность педагога, категория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0069" w:rsidRDefault="003045D7" w:rsidP="002F0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bookmarkStart w:id="0" w:name="_GoBack"/>
      <w:bookmarkEnd w:id="0"/>
      <w:r w:rsidR="002F0069">
        <w:rPr>
          <w:rFonts w:ascii="Times New Roman" w:eastAsia="Times New Roman" w:hAnsi="Times New Roman"/>
          <w:b/>
          <w:sz w:val="24"/>
          <w:szCs w:val="24"/>
          <w:lang w:eastAsia="ru-RU"/>
        </w:rPr>
        <w:t>23_  год</w:t>
      </w:r>
    </w:p>
    <w:p w:rsidR="002F0069" w:rsidRDefault="002F0069" w:rsidP="002F006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F0069" w:rsidRDefault="002F0069" w:rsidP="002F0069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F0069" w:rsidRDefault="002F0069" w:rsidP="002F0069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</w:rPr>
        <w:t>Рабочая программа «Тайна слова» для 9 класса составлена на основе  Федерального Государственного   Образовательного стандарта Основного Общего Образования,  Положения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</w:rPr>
        <w:t>о структуре, порядке разработки и утверждения рабочих программ учебного курса (дисциплины) Муниципального бюджетного общеобразовательного учреждения «Средняя общеобразовательная школа  с. Лидога»</w:t>
      </w:r>
      <w:r>
        <w:rPr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и авторской программы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Зайцевой О. Н.</w:t>
      </w:r>
      <w:r>
        <w:rPr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/>
          <w:bCs/>
          <w:sz w:val="24"/>
        </w:rPr>
        <w:t xml:space="preserve"> «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Основы смыслового чтения и работа с текстом</w:t>
      </w:r>
      <w:r>
        <w:rPr>
          <w:rFonts w:ascii="Times New Roman" w:hAnsi="Times New Roman"/>
          <w:bCs/>
          <w:sz w:val="24"/>
        </w:rPr>
        <w:t>»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2F0069" w:rsidRDefault="002F0069" w:rsidP="002F0069">
      <w:pPr>
        <w:shd w:val="clear" w:color="auto" w:fill="FFFFFF"/>
        <w:spacing w:before="150" w:line="207" w:lineRule="atLeast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МАТЕРИАЛА</w:t>
      </w:r>
    </w:p>
    <w:p w:rsidR="002F0069" w:rsidRDefault="002F0069" w:rsidP="002F0069">
      <w:pPr>
        <w:spacing w:line="240" w:lineRule="auto"/>
        <w:ind w:left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 класс (34 часа)</w:t>
      </w:r>
    </w:p>
    <w:p w:rsidR="002F0069" w:rsidRDefault="002F0069" w:rsidP="002F0069">
      <w:pPr>
        <w:spacing w:line="240" w:lineRule="auto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Раздел «Работа с текстом: поиск информации и понимание прочитанного» </w:t>
      </w:r>
    </w:p>
    <w:p w:rsidR="002F0069" w:rsidRDefault="002F0069" w:rsidP="002F0069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Восприятие на слух и понимание различных видов сообщений. Рассуждение-размышление. Рассуждение-объяснение. Рассуждение-доказательство. 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эссе. Понимание текста с 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 неявном видах. Смысловые части текста, микротема, абзац, план текста. Работа с несколькими источниками информации. Сопоставление информации, полученной из нескольких источников. </w:t>
      </w:r>
    </w:p>
    <w:p w:rsidR="002F0069" w:rsidRDefault="002F0069" w:rsidP="002F0069">
      <w:pPr>
        <w:spacing w:line="240" w:lineRule="auto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Раздел «Работа с текстом: преобразование и интерпретация информации» </w:t>
      </w:r>
    </w:p>
    <w:p w:rsidR="002F0069" w:rsidRDefault="002F0069" w:rsidP="002F0069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Подробный и сжатый пересказ (письменный). Приемы сжатия текста. Формулирование тезисов и выводов, основанных на содержании текста. Аргументы, подтверждающие вывод. 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 Композиция текста типа рассуждения. Выбор типа и стиля речи собственного монологического высказывания с учетом поставленной задачи. Формулирование тезисов, аргументов, выводов с опорой на прочитанный текст. 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использования. Письменное воспроизведение текста с заданной степенью свернутости (сжатое изложение содержания прослушанного текста). Создание письменного текста в соответствии с заданной темой и функционально-смысловым типом речи. Создание эссе на заданную тему. </w:t>
      </w:r>
    </w:p>
    <w:p w:rsidR="002F0069" w:rsidRDefault="002F0069" w:rsidP="002F0069">
      <w:pPr>
        <w:spacing w:line="240" w:lineRule="auto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Раздел «Работа с текстом: оценка информации» </w:t>
      </w:r>
    </w:p>
    <w:p w:rsidR="002F0069" w:rsidRDefault="002F0069" w:rsidP="002F0069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Оценка содержания, языковых особенностей и структуры текста. Выражение собственного мнения о прочитанном, его аргументация. Формулирование собственных аргументов с опорой на жизненный опыт. Участие в учебном диалоге при обсуждении прочитанного или прослушанного текста. Соотнесение позиции автора текста с собственной точкой зрения. Сопоставление различных точек зрения на информацию. В процессе работы с одним или несколькими источниками выявление достоверной (противоречивой) информации. Нахождение способов проверки противоречивой информации.</w:t>
      </w:r>
    </w:p>
    <w:p w:rsidR="002F0069" w:rsidRDefault="002F0069" w:rsidP="002F00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069" w:rsidRDefault="002F0069" w:rsidP="002F0069">
      <w:pPr>
        <w:spacing w:line="240" w:lineRule="auto"/>
        <w:ind w:firstLine="426"/>
        <w:rPr>
          <w:rFonts w:ascii="Times New Roman" w:hAnsi="Times New Roman"/>
          <w:b/>
          <w:color w:val="000000"/>
          <w:sz w:val="24"/>
          <w:szCs w:val="24"/>
        </w:rPr>
      </w:pPr>
    </w:p>
    <w:p w:rsidR="002F0069" w:rsidRDefault="002F0069" w:rsidP="002F006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УЧЕБНО-ТЕМАТИЧЕСКИЙ ПЛАН</w:t>
      </w:r>
    </w:p>
    <w:p w:rsidR="002F0069" w:rsidRDefault="002F0069" w:rsidP="002F0069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595"/>
        <w:gridCol w:w="2415"/>
        <w:gridCol w:w="1845"/>
        <w:gridCol w:w="1980"/>
      </w:tblGrid>
      <w:tr w:rsidR="002F0069" w:rsidTr="002F0069"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38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2F0069" w:rsidTr="002F006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Работа с текстом: поиск информации и понимание прочитанного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Работа с текстом: преобразование и интерпретация информации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Работа с текстом: оценка информации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ИТОГО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>
      <w:pPr>
        <w:spacing w:after="0"/>
        <w:rPr>
          <w:rFonts w:ascii="Times New Roman" w:hAnsi="Times New Roman"/>
          <w:b/>
          <w:color w:val="000000"/>
          <w:sz w:val="24"/>
        </w:rPr>
        <w:sectPr w:rsidR="002F0069">
          <w:pgSz w:w="11906" w:h="16838"/>
          <w:pgMar w:top="1134" w:right="850" w:bottom="1134" w:left="1701" w:header="708" w:footer="708" w:gutter="0"/>
          <w:cols w:space="720"/>
        </w:sectPr>
      </w:pPr>
    </w:p>
    <w:p w:rsidR="002F0069" w:rsidRDefault="002F0069" w:rsidP="002F0069">
      <w:pPr>
        <w:ind w:left="360" w:firstLine="348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КАЛЕНДАРНО-ТЕМАТИЧЕСКОЕ ПЛАНИРОВАНИЕ</w:t>
      </w:r>
    </w:p>
    <w:tbl>
      <w:tblPr>
        <w:tblW w:w="14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5126"/>
        <w:gridCol w:w="1028"/>
        <w:gridCol w:w="1401"/>
        <w:gridCol w:w="1934"/>
        <w:gridCol w:w="2309"/>
        <w:gridCol w:w="2289"/>
      </w:tblGrid>
      <w:tr w:rsidR="002F0069" w:rsidTr="002F0069">
        <w:trPr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№</w:t>
            </w:r>
          </w:p>
        </w:tc>
        <w:tc>
          <w:tcPr>
            <w:tcW w:w="5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Тема занятия (проекта)</w:t>
            </w:r>
          </w:p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Кол-во часов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Дата проведения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Время проведения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Форма организации (вид проекта)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Планируемые результаты 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(для блока занятий)</w:t>
            </w:r>
          </w:p>
        </w:tc>
      </w:tr>
      <w:tr w:rsidR="002F0069" w:rsidTr="002F0069">
        <w:trPr>
          <w:trHeight w:val="8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1 уровень – класс; 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2 уровень – школа; 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 уровень - социум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1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Работа с текстом: поиск информации и понимание прочитанного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 ч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Восприятие на слух и понимание различных видов сообщений. Рассуждение-размышление. Рассуждение-объяснение. Рассуждение-доказательство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Практическая работа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текстами (различные виды сообщения).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Практическая работа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 текстов различных стилей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минилекция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Жанр эссе.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 уровень</w:t>
            </w:r>
          </w:p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дебют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Понимание текста с опорой на тип, стиль, жанр, структуру, языковые средства текста. Текст, тема текста, основная мысль текста, идея.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минилекция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Вычленение из текста информации, конкретных сведений, фактов, заданных в явном и неявном видах.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Смысловые части текста, микротема, абзац, план текста.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Исследовательская практика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Работа с несколькими источниками информации. Сопоставление информации, полученной из нескольких источников.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1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/>
              <w:ind w:left="36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Работа с текстом: преобразование и интерпретация информации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17 ч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Подробный и сжатый пересказ (письменный). Приемы сжатия текста.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Минилекция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Формулирование тезисов и выводов, основанных на содержании текста. Аргументы, подтверждающие вывод.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Выбор типа и стиля речи собственного монологического высказывания с учетом поставленной задачи.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Композиция текста типа рассуждения. Формулирование тезисов, аргументов, выводов с опорой на прочитанный текст.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расписанию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21-23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Письменное воспроизведение текста с заданной степенью свернутости (сжатое изложение содержания прослушанного текста).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письменного текста в соответствии с заданной темой и функционально-смысловым типом речи. Создание эссе на заданную тему.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созданных письменных текстов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Классное родительское собрание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Культурная практика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3 уровень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дебют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1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Работа с текстом: оценка информации 8 ч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Оценка содержания, языковых особенностей и структуры текста.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Выражение собственного мнения о прочитанном, его аргументация. Формулирование собственных аргументов с опорой на жизненный опыт.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Участие в учебном диалоге при обсуждении прочитанного или прослушанного текста.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Соотнесение позиции автора текста с собственной точкой зрения. Сопоставление различных точек зрения на информацию.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 процессе работы с одним или несколькими источниками выявление достоверной (противоречивой) информации. Нахождение способов проверки противоречивой информации.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2F0069" w:rsidRDefault="002F0069" w:rsidP="002F0069">
      <w:pPr>
        <w:spacing w:after="0"/>
        <w:rPr>
          <w:rFonts w:ascii="Times New Roman" w:hAnsi="Times New Roman"/>
          <w:b/>
          <w:color w:val="000000"/>
          <w:sz w:val="24"/>
        </w:rPr>
        <w:sectPr w:rsidR="002F0069">
          <w:pgSz w:w="16838" w:h="11906" w:orient="landscape"/>
          <w:pgMar w:top="851" w:right="1134" w:bottom="709" w:left="1134" w:header="709" w:footer="709" w:gutter="0"/>
          <w:cols w:space="720"/>
        </w:sectPr>
      </w:pPr>
    </w:p>
    <w:p w:rsidR="002F0069" w:rsidRDefault="002F0069" w:rsidP="002F0069">
      <w:pPr>
        <w:rPr>
          <w:rFonts w:ascii="Times New Roman" w:hAnsi="Times New Roman"/>
          <w:b/>
          <w:color w:val="000000"/>
          <w:sz w:val="24"/>
        </w:rPr>
      </w:pP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результаты.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Личностными результатами являются: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готовность ученика целенаправленно использовать знания в учении и в повседневной жизни для поиска и исследования информации, представленной в различной форме;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способность характеризовать собственные знания и умения по предметам, формулировать вопросы, устанавливать, какие из предложенных учебных и практических задач могут быть им успешно решены;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развивать познавательный интерес к различной информации;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повышать читательский интерес.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Метапредметными результатами обучающихся являются: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способность анализировать учебную ситуацию с точки зрения информационного наполнения, устанавливать количественные и пространственные отношения объектов окружающего мира, строить алгоритм поиска необходимой информации, определять логику решения практической и учебной задач;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умение моделировать — решать учебные задачи с помощью знаков (символов), планировать, контролировать и корректировать ход решения учебной задачи.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Предметные результаты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  <w:t>Выпускник научится: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ориентироваться в содержании текста и понимать его целостный смысл;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определять признаки текста, тему, основную мысль, идею текста, авторскую позицию;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выбирать из текста или придумать заголовок, соответствующий содержанию и общему смыслу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формулировать тезис, выражающий общий смысл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подбирать аргументы, формулировать выводы;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составлять разные виды планов;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объяснять порядок частей/микротем, содержащихся в тексте;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сопоставлять основные текстовые и внетекстовые компоненты: обнаруживать соответствие между частью текста и его общей идеей, сформулированной вопросом, объяснять назначение рисунка, пояснять схемы, таблицы, диаграммы и т. д.;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находить в тексте требуемую информацию (пробегать текст глазами, определять его основные элементы, сопоставлять формы выражения информации в запросе и в самом тексте, устанавливать, являются ли они тождественными или синонимическими, находить необходимую единицу информации в тексте);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решать учебно-познавательные и учебно-практические задачи, требующие полного и критического понимания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определять назначение разных видов текстов;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ставить перед собой цель чтения, направляя внимание на полезную в данный момент информацию;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различать темы и подтемы специального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выделять не только главную, но и избыточную информацию;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 xml:space="preserve"> прогнозировать последовательность изложения идей текста;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сопоставлять разные точки зрения и разные источники информации по заданной теме;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выполнять смысловое свёртывание выделенных фактов и мыслей;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формировать на основе текста систему аргументов (доводов) для обоснования определённой позиции;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понимать душевное состояние персонажей текста, сопереживать им.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</w:pP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  <w:t>Выпускник получит возможность научиться:</w:t>
      </w:r>
      <w:r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анализировать изменения своего эмоционального состояния в процессе чтения, получения и переработки полученной информации и её осмысления.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выявлять имплицитную информацию текста на основе сопоставления иллюстративного материала с информацией текста, анализа подтекста (использованных языковых средств и структуры текста).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критически относиться к рекламной информации;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находить способы проверки противоречивой информации;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определять достоверную информацию в случае наличия противоречивой или конфликтной ситуации.</w:t>
      </w:r>
    </w:p>
    <w:p w:rsidR="002F0069" w:rsidRDefault="002F0069" w:rsidP="002F0069">
      <w:pPr>
        <w:jc w:val="center"/>
        <w:rPr>
          <w:rFonts w:ascii="Times New Roman" w:hAnsi="Times New Roman"/>
          <w:b/>
          <w:sz w:val="24"/>
        </w:rPr>
      </w:pPr>
    </w:p>
    <w:p w:rsidR="0040509E" w:rsidRDefault="0040509E"/>
    <w:sectPr w:rsidR="00405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1EE"/>
    <w:rsid w:val="002F0069"/>
    <w:rsid w:val="002F7823"/>
    <w:rsid w:val="003045D7"/>
    <w:rsid w:val="003601EE"/>
    <w:rsid w:val="0040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32FDF-2714-4594-B505-AD469875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3045D7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045D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3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ЗАВУЧ</cp:lastModifiedBy>
  <cp:revision>5</cp:revision>
  <dcterms:created xsi:type="dcterms:W3CDTF">2023-11-08T04:47:00Z</dcterms:created>
  <dcterms:modified xsi:type="dcterms:W3CDTF">2023-11-08T08:02:00Z</dcterms:modified>
</cp:coreProperties>
</file>